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B21CA" w14:textId="77777777" w:rsidR="00FE067E" w:rsidRPr="00F569D8" w:rsidRDefault="00CD36CF" w:rsidP="00CC1F3B">
      <w:pPr>
        <w:pStyle w:val="TitlePageOrigin"/>
        <w:rPr>
          <w:color w:val="auto"/>
        </w:rPr>
      </w:pPr>
      <w:r w:rsidRPr="00F569D8">
        <w:rPr>
          <w:color w:val="auto"/>
        </w:rPr>
        <w:t>WEST virginia legislature</w:t>
      </w:r>
    </w:p>
    <w:p w14:paraId="2A6C0200" w14:textId="252F9106" w:rsidR="00CD36CF" w:rsidRPr="00F569D8" w:rsidRDefault="00CD36CF" w:rsidP="00CC1F3B">
      <w:pPr>
        <w:pStyle w:val="TitlePageSession"/>
        <w:rPr>
          <w:color w:val="auto"/>
        </w:rPr>
      </w:pPr>
      <w:r w:rsidRPr="00F569D8">
        <w:rPr>
          <w:color w:val="auto"/>
        </w:rPr>
        <w:t>20</w:t>
      </w:r>
      <w:r w:rsidR="00CC1AB7" w:rsidRPr="00F569D8">
        <w:rPr>
          <w:color w:val="auto"/>
        </w:rPr>
        <w:t>2</w:t>
      </w:r>
      <w:r w:rsidR="00541326" w:rsidRPr="00F569D8">
        <w:rPr>
          <w:color w:val="auto"/>
        </w:rPr>
        <w:t>4</w:t>
      </w:r>
      <w:r w:rsidRPr="00F569D8">
        <w:rPr>
          <w:color w:val="auto"/>
        </w:rPr>
        <w:t xml:space="preserve"> regular session</w:t>
      </w:r>
    </w:p>
    <w:p w14:paraId="0C9575A5" w14:textId="77777777" w:rsidR="00CD36CF" w:rsidRPr="00F569D8" w:rsidRDefault="005E7C79" w:rsidP="00CC1F3B">
      <w:pPr>
        <w:pStyle w:val="TitlePageBillPrefix"/>
        <w:rPr>
          <w:color w:val="auto"/>
        </w:rPr>
      </w:pPr>
      <w:sdt>
        <w:sdtPr>
          <w:rPr>
            <w:color w:val="auto"/>
          </w:rPr>
          <w:tag w:val="IntroDate"/>
          <w:id w:val="-1236936958"/>
          <w:placeholder>
            <w:docPart w:val="2A57CABD775C4404802B639A453C1185"/>
          </w:placeholder>
          <w:text/>
        </w:sdtPr>
        <w:sdtEndPr/>
        <w:sdtContent>
          <w:r w:rsidR="00AE48A0" w:rsidRPr="00F569D8">
            <w:rPr>
              <w:color w:val="auto"/>
            </w:rPr>
            <w:t>Introduced</w:t>
          </w:r>
        </w:sdtContent>
      </w:sdt>
    </w:p>
    <w:p w14:paraId="5CCF04E5" w14:textId="18BF6E89" w:rsidR="00CD36CF" w:rsidRPr="00F569D8" w:rsidRDefault="005E7C79" w:rsidP="00CC1F3B">
      <w:pPr>
        <w:pStyle w:val="BillNumber"/>
        <w:rPr>
          <w:color w:val="auto"/>
        </w:rPr>
      </w:pPr>
      <w:sdt>
        <w:sdtPr>
          <w:rPr>
            <w:color w:val="auto"/>
          </w:rPr>
          <w:tag w:val="Chamber"/>
          <w:id w:val="893011969"/>
          <w:lock w:val="sdtLocked"/>
          <w:placeholder>
            <w:docPart w:val="326E89C4964A49F8BBD86A7E7E96F62C"/>
          </w:placeholder>
          <w:dropDownList>
            <w:listItem w:displayText="House" w:value="House"/>
            <w:listItem w:displayText="Senate" w:value="Senate"/>
          </w:dropDownList>
        </w:sdtPr>
        <w:sdtEndPr/>
        <w:sdtContent>
          <w:r w:rsidR="00E4107D" w:rsidRPr="00F569D8">
            <w:rPr>
              <w:color w:val="auto"/>
            </w:rPr>
            <w:t>Senate</w:t>
          </w:r>
        </w:sdtContent>
      </w:sdt>
      <w:r w:rsidR="00303684" w:rsidRPr="00F569D8">
        <w:rPr>
          <w:color w:val="auto"/>
        </w:rPr>
        <w:t xml:space="preserve"> </w:t>
      </w:r>
      <w:r w:rsidR="00CD36CF" w:rsidRPr="00F569D8">
        <w:rPr>
          <w:color w:val="auto"/>
        </w:rPr>
        <w:t xml:space="preserve">Bill </w:t>
      </w:r>
      <w:sdt>
        <w:sdtPr>
          <w:rPr>
            <w:color w:val="auto"/>
          </w:rPr>
          <w:tag w:val="BNum"/>
          <w:id w:val="1645317809"/>
          <w:lock w:val="sdtLocked"/>
          <w:placeholder>
            <w:docPart w:val="9FD886D841F64044B5EA1AE3D1A090C8"/>
          </w:placeholder>
          <w:text/>
        </w:sdtPr>
        <w:sdtEndPr/>
        <w:sdtContent>
          <w:r w:rsidR="006E6D87">
            <w:rPr>
              <w:color w:val="auto"/>
            </w:rPr>
            <w:t>582</w:t>
          </w:r>
        </w:sdtContent>
      </w:sdt>
    </w:p>
    <w:p w14:paraId="0CFBA9C0" w14:textId="6BF63505" w:rsidR="00CD36CF" w:rsidRPr="00F569D8" w:rsidRDefault="00CD36CF" w:rsidP="00CC1F3B">
      <w:pPr>
        <w:pStyle w:val="Sponsors"/>
        <w:rPr>
          <w:color w:val="auto"/>
        </w:rPr>
      </w:pPr>
      <w:r w:rsidRPr="00F569D8">
        <w:rPr>
          <w:color w:val="auto"/>
        </w:rPr>
        <w:t xml:space="preserve">By </w:t>
      </w:r>
      <w:sdt>
        <w:sdtPr>
          <w:rPr>
            <w:color w:val="auto"/>
          </w:rPr>
          <w:tag w:val="Sponsors"/>
          <w:id w:val="1589585889"/>
          <w:placeholder>
            <w:docPart w:val="D8C7CDE512ED4ED0B836A62E25C4F8F7"/>
          </w:placeholder>
          <w:text w:multiLine="1"/>
        </w:sdtPr>
        <w:sdtEndPr/>
        <w:sdtContent>
          <w:r w:rsidR="00E4107D" w:rsidRPr="00F569D8">
            <w:rPr>
              <w:color w:val="auto"/>
            </w:rPr>
            <w:t>Senator</w:t>
          </w:r>
          <w:r w:rsidR="007C477B">
            <w:rPr>
              <w:color w:val="auto"/>
            </w:rPr>
            <w:t>s</w:t>
          </w:r>
          <w:r w:rsidR="00E4107D" w:rsidRPr="00F569D8">
            <w:rPr>
              <w:color w:val="auto"/>
            </w:rPr>
            <w:t xml:space="preserve"> </w:t>
          </w:r>
          <w:r w:rsidR="000833C6" w:rsidRPr="00F569D8">
            <w:rPr>
              <w:color w:val="auto"/>
            </w:rPr>
            <w:t>Stuart</w:t>
          </w:r>
          <w:r w:rsidR="007C477B">
            <w:rPr>
              <w:color w:val="auto"/>
            </w:rPr>
            <w:t xml:space="preserve">, Deeds, Phillips, Smith, </w:t>
          </w:r>
          <w:r w:rsidR="005E7C79">
            <w:rPr>
              <w:color w:val="auto"/>
            </w:rPr>
            <w:t xml:space="preserve">and </w:t>
          </w:r>
          <w:r w:rsidR="007C477B">
            <w:rPr>
              <w:color w:val="auto"/>
            </w:rPr>
            <w:t>Taylor</w:t>
          </w:r>
        </w:sdtContent>
      </w:sdt>
    </w:p>
    <w:p w14:paraId="2DABD516" w14:textId="03BC4C5D" w:rsidR="00CC1AB7" w:rsidRPr="00F569D8" w:rsidRDefault="00CD36CF" w:rsidP="00CC1F3B">
      <w:pPr>
        <w:pStyle w:val="References"/>
        <w:rPr>
          <w:color w:val="auto"/>
        </w:rPr>
      </w:pPr>
      <w:r w:rsidRPr="00F569D8">
        <w:rPr>
          <w:color w:val="auto"/>
        </w:rPr>
        <w:t>[</w:t>
      </w:r>
      <w:sdt>
        <w:sdtPr>
          <w:rPr>
            <w:color w:val="auto"/>
          </w:rPr>
          <w:tag w:val="References"/>
          <w:id w:val="-1043047873"/>
          <w:placeholder>
            <w:docPart w:val="DFC958C2F9D64766878944D39BD8F119"/>
          </w:placeholder>
          <w:text w:multiLine="1"/>
        </w:sdtPr>
        <w:sdtEndPr/>
        <w:sdtContent>
          <w:r w:rsidR="00E4107D" w:rsidRPr="00F569D8">
            <w:rPr>
              <w:color w:val="auto"/>
            </w:rPr>
            <w:t>Introduced</w:t>
          </w:r>
          <w:r w:rsidR="006E6D87">
            <w:rPr>
              <w:color w:val="auto"/>
            </w:rPr>
            <w:t xml:space="preserve"> January 29, 2024</w:t>
          </w:r>
          <w:r w:rsidR="00E4107D" w:rsidRPr="00F569D8">
            <w:rPr>
              <w:color w:val="auto"/>
            </w:rPr>
            <w:t>; referred</w:t>
          </w:r>
          <w:r w:rsidR="00E4107D" w:rsidRPr="00F569D8">
            <w:rPr>
              <w:color w:val="auto"/>
            </w:rPr>
            <w:br/>
            <w:t>to the Committee on</w:t>
          </w:r>
          <w:r w:rsidR="00461E61">
            <w:rPr>
              <w:color w:val="auto"/>
            </w:rPr>
            <w:t xml:space="preserve"> Agriculture and Natural Resources; and then to the Committee on the Judiciary</w:t>
          </w:r>
        </w:sdtContent>
      </w:sdt>
      <w:r w:rsidRPr="00F569D8">
        <w:rPr>
          <w:color w:val="auto"/>
        </w:rPr>
        <w:t>]</w:t>
      </w:r>
    </w:p>
    <w:p w14:paraId="341A7885" w14:textId="77777777" w:rsidR="00CC1AB7" w:rsidRPr="00F569D8" w:rsidRDefault="00CC1AB7" w:rsidP="00CC1F3B">
      <w:pPr>
        <w:pStyle w:val="References"/>
        <w:rPr>
          <w:color w:val="auto"/>
        </w:rPr>
        <w:sectPr w:rsidR="00CC1AB7" w:rsidRPr="00F569D8" w:rsidSect="007E67E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1"/>
          <w:cols w:space="720"/>
          <w:titlePg/>
          <w:docGrid w:linePitch="360"/>
        </w:sectPr>
      </w:pPr>
    </w:p>
    <w:p w14:paraId="768E63C0" w14:textId="4A1AF6A5" w:rsidR="00303684" w:rsidRPr="00F569D8" w:rsidRDefault="0000526A" w:rsidP="00A02D3C">
      <w:pPr>
        <w:pStyle w:val="TitleSection"/>
        <w:ind w:left="720" w:hanging="720"/>
        <w:jc w:val="both"/>
        <w:rPr>
          <w:color w:val="auto"/>
        </w:rPr>
      </w:pPr>
      <w:r w:rsidRPr="00F569D8">
        <w:rPr>
          <w:color w:val="auto"/>
        </w:rPr>
        <w:lastRenderedPageBreak/>
        <w:t>A BILL</w:t>
      </w:r>
      <w:r w:rsidR="00277F8A" w:rsidRPr="00F569D8">
        <w:rPr>
          <w:color w:val="auto"/>
        </w:rPr>
        <w:t xml:space="preserve"> to amend the Code of West Virginia, 1931, as amended,</w:t>
      </w:r>
      <w:r w:rsidR="00644DB4" w:rsidRPr="00F569D8">
        <w:rPr>
          <w:color w:val="auto"/>
        </w:rPr>
        <w:t xml:space="preserve"> by adding thereto a new article, designated §19-39-1, §19-39-2, and §19-39-3,</w:t>
      </w:r>
      <w:r w:rsidR="00277F8A" w:rsidRPr="00F569D8">
        <w:rPr>
          <w:color w:val="auto"/>
        </w:rPr>
        <w:t xml:space="preserve"> </w:t>
      </w:r>
      <w:r w:rsidR="0039694F" w:rsidRPr="00F569D8">
        <w:rPr>
          <w:color w:val="auto"/>
        </w:rPr>
        <w:t xml:space="preserve">all </w:t>
      </w:r>
      <w:r w:rsidR="00A435BB" w:rsidRPr="00F569D8">
        <w:rPr>
          <w:color w:val="auto"/>
        </w:rPr>
        <w:t>relating</w:t>
      </w:r>
      <w:r w:rsidR="000833C6" w:rsidRPr="00F569D8">
        <w:rPr>
          <w:color w:val="auto"/>
        </w:rPr>
        <w:t xml:space="preserve"> to the creation of the Prohibition on Cell Cultured Animal Product</w:t>
      </w:r>
      <w:r w:rsidR="006E6D87">
        <w:rPr>
          <w:color w:val="auto"/>
        </w:rPr>
        <w:t>s</w:t>
      </w:r>
      <w:r w:rsidR="000833C6" w:rsidRPr="00F569D8">
        <w:rPr>
          <w:color w:val="auto"/>
        </w:rPr>
        <w:t xml:space="preserve"> Act; providing for a short title; providing for legislative findings; providing for a prohibition on cell-cultured animal products; creating a civil penalty; providing for a right of action; and providing for a definition</w:t>
      </w:r>
      <w:r w:rsidR="00277F8A" w:rsidRPr="00F569D8">
        <w:rPr>
          <w:color w:val="auto"/>
        </w:rPr>
        <w:t>.</w:t>
      </w:r>
    </w:p>
    <w:p w14:paraId="44214C50" w14:textId="681D3C86" w:rsidR="00413C6B" w:rsidRPr="00F569D8" w:rsidRDefault="00303684" w:rsidP="00CC1F3B">
      <w:pPr>
        <w:pStyle w:val="EnactingClause"/>
        <w:rPr>
          <w:i w:val="0"/>
          <w:iCs/>
          <w:color w:val="auto"/>
        </w:rPr>
      </w:pPr>
      <w:r w:rsidRPr="00F569D8">
        <w:rPr>
          <w:color w:val="auto"/>
        </w:rPr>
        <w:t>Be it enacted by the Legislature of West Virginia:</w:t>
      </w:r>
    </w:p>
    <w:p w14:paraId="6088979A" w14:textId="77777777" w:rsidR="000833C6" w:rsidRPr="00F569D8" w:rsidRDefault="00413C6B" w:rsidP="00E4107D">
      <w:pPr>
        <w:pStyle w:val="ArticleHeading"/>
        <w:rPr>
          <w:color w:val="auto"/>
          <w:u w:val="single"/>
        </w:rPr>
        <w:sectPr w:rsidR="000833C6" w:rsidRPr="00F569D8" w:rsidSect="007805E8">
          <w:headerReference w:type="first" r:id="rId14"/>
          <w:footerReference w:type="first" r:id="rId15"/>
          <w:pgSz w:w="12240" w:h="15840" w:code="1"/>
          <w:pgMar w:top="1440" w:right="1440" w:bottom="1440" w:left="1440" w:header="720" w:footer="720" w:gutter="0"/>
          <w:lnNumType w:countBy="1" w:restart="newSection"/>
          <w:pgNumType w:start="1"/>
          <w:cols w:space="720"/>
          <w:titlePg/>
          <w:docGrid w:linePitch="360"/>
        </w:sectPr>
      </w:pPr>
      <w:r w:rsidRPr="00F569D8">
        <w:rPr>
          <w:color w:val="auto"/>
          <w:u w:val="single"/>
        </w:rPr>
        <w:t xml:space="preserve">ARTICLE </w:t>
      </w:r>
      <w:r w:rsidR="00644DB4" w:rsidRPr="00F569D8">
        <w:rPr>
          <w:color w:val="auto"/>
          <w:u w:val="single"/>
        </w:rPr>
        <w:t>39</w:t>
      </w:r>
      <w:r w:rsidRPr="00F569D8">
        <w:rPr>
          <w:color w:val="auto"/>
          <w:u w:val="single"/>
        </w:rPr>
        <w:t xml:space="preserve">.  </w:t>
      </w:r>
      <w:r w:rsidR="00644DB4" w:rsidRPr="00F569D8">
        <w:rPr>
          <w:color w:val="auto"/>
          <w:u w:val="single"/>
        </w:rPr>
        <w:t>prohibition on cell cultured animal products ACT.</w:t>
      </w:r>
      <w:r w:rsidRPr="00F569D8">
        <w:rPr>
          <w:color w:val="auto"/>
          <w:u w:val="single"/>
        </w:rPr>
        <w:t xml:space="preserve"> </w:t>
      </w:r>
    </w:p>
    <w:p w14:paraId="1E164B57" w14:textId="77777777" w:rsidR="000833C6" w:rsidRPr="00F569D8" w:rsidRDefault="002039CC" w:rsidP="00644DB4">
      <w:pPr>
        <w:pStyle w:val="SectionHeading"/>
        <w:rPr>
          <w:color w:val="auto"/>
          <w:u w:val="single"/>
        </w:rPr>
        <w:sectPr w:rsidR="000833C6" w:rsidRPr="00F569D8" w:rsidSect="00BF2DE8">
          <w:type w:val="continuous"/>
          <w:pgSz w:w="12240" w:h="15840"/>
          <w:pgMar w:top="1440" w:right="1440" w:bottom="1440" w:left="1440" w:header="1440" w:footer="1440" w:gutter="0"/>
          <w:lnNumType w:countBy="1" w:restart="newSection"/>
          <w:cols w:space="720"/>
          <w:noEndnote/>
          <w:docGrid w:linePitch="326"/>
        </w:sectPr>
      </w:pPr>
      <w:r w:rsidRPr="00F569D8">
        <w:rPr>
          <w:color w:val="auto"/>
          <w:u w:val="single"/>
        </w:rPr>
        <w:t>§</w:t>
      </w:r>
      <w:r w:rsidR="00644DB4" w:rsidRPr="00F569D8">
        <w:rPr>
          <w:color w:val="auto"/>
          <w:u w:val="single"/>
        </w:rPr>
        <w:t>19-39-1</w:t>
      </w:r>
      <w:r w:rsidRPr="00F569D8">
        <w:rPr>
          <w:color w:val="auto"/>
          <w:u w:val="single"/>
        </w:rPr>
        <w:t xml:space="preserve">. </w:t>
      </w:r>
      <w:r w:rsidR="00644DB4" w:rsidRPr="00F569D8">
        <w:rPr>
          <w:color w:val="auto"/>
          <w:u w:val="single"/>
        </w:rPr>
        <w:t>Short title</w:t>
      </w:r>
      <w:r w:rsidRPr="00F569D8">
        <w:rPr>
          <w:color w:val="auto"/>
          <w:u w:val="single"/>
        </w:rPr>
        <w:t>.</w:t>
      </w:r>
    </w:p>
    <w:p w14:paraId="18B55AB7" w14:textId="77C5E97D" w:rsidR="00644DB4" w:rsidRPr="00F569D8" w:rsidRDefault="00644DB4" w:rsidP="00644DB4">
      <w:pPr>
        <w:pStyle w:val="SectionBody"/>
        <w:rPr>
          <w:color w:val="auto"/>
          <w:u w:val="single"/>
        </w:rPr>
      </w:pPr>
      <w:r w:rsidRPr="00F569D8">
        <w:rPr>
          <w:rStyle w:val="temporarylaw"/>
          <w:color w:val="auto"/>
          <w:u w:val="single"/>
        </w:rPr>
        <w:t>This article shall be cited as the "Prohibition on Cell Cultured Animal Products Act"</w:t>
      </w:r>
      <w:r w:rsidR="00272692" w:rsidRPr="00F569D8">
        <w:rPr>
          <w:rStyle w:val="temporarylaw"/>
          <w:color w:val="auto"/>
          <w:u w:val="single"/>
        </w:rPr>
        <w:t>.</w:t>
      </w:r>
    </w:p>
    <w:p w14:paraId="40D3527D" w14:textId="2449FDB6" w:rsidR="005A37E5" w:rsidRPr="00F569D8" w:rsidRDefault="005A37E5" w:rsidP="00644DB4">
      <w:pPr>
        <w:pStyle w:val="SectionBody"/>
        <w:rPr>
          <w:color w:val="auto"/>
          <w:u w:val="single"/>
        </w:rPr>
        <w:sectPr w:rsidR="005A37E5" w:rsidRPr="00F569D8" w:rsidSect="00BF2DE8">
          <w:type w:val="continuous"/>
          <w:pgSz w:w="12240" w:h="15840"/>
          <w:pgMar w:top="1440" w:right="1440" w:bottom="1440" w:left="1440" w:header="1440" w:footer="1440" w:gutter="0"/>
          <w:lnNumType w:countBy="1" w:restart="newSection"/>
          <w:cols w:space="720"/>
          <w:noEndnote/>
          <w:docGrid w:linePitch="326"/>
        </w:sectPr>
      </w:pPr>
    </w:p>
    <w:p w14:paraId="0A48C22E" w14:textId="77777777" w:rsidR="000833C6" w:rsidRPr="00F569D8" w:rsidRDefault="00644DB4" w:rsidP="00644DB4">
      <w:pPr>
        <w:pStyle w:val="SectionHeading"/>
        <w:rPr>
          <w:color w:val="auto"/>
          <w:u w:val="single"/>
        </w:rPr>
        <w:sectPr w:rsidR="000833C6" w:rsidRPr="00F569D8" w:rsidSect="00DF199D">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440" w:right="1440" w:bottom="1440" w:left="1440" w:header="720" w:footer="720" w:gutter="0"/>
          <w:lnNumType w:countBy="1" w:restart="newSection"/>
          <w:cols w:space="720"/>
          <w:titlePg/>
          <w:docGrid w:linePitch="360"/>
        </w:sectPr>
      </w:pPr>
      <w:r w:rsidRPr="00F569D8">
        <w:rPr>
          <w:color w:val="auto"/>
          <w:u w:val="single"/>
        </w:rPr>
        <w:t>§19-39-2. Legislative findings.</w:t>
      </w:r>
    </w:p>
    <w:p w14:paraId="37C0035C" w14:textId="77777777" w:rsidR="00644DB4" w:rsidRPr="00F569D8" w:rsidRDefault="00644DB4" w:rsidP="00644DB4">
      <w:pPr>
        <w:pStyle w:val="SectionBody"/>
        <w:rPr>
          <w:color w:val="auto"/>
          <w:u w:val="single"/>
        </w:rPr>
      </w:pPr>
      <w:r w:rsidRPr="00F569D8">
        <w:rPr>
          <w:rStyle w:val="temporarylaw"/>
          <w:color w:val="auto"/>
          <w:u w:val="single"/>
        </w:rPr>
        <w:t>(a) The regulation of cell-cultured animal product is a matter of statewide concern necessary to protect public health.</w:t>
      </w:r>
    </w:p>
    <w:p w14:paraId="2FEA560D" w14:textId="7C487FE4" w:rsidR="00644DB4" w:rsidRPr="00F569D8" w:rsidRDefault="00644DB4" w:rsidP="00644DB4">
      <w:pPr>
        <w:pStyle w:val="SectionBody"/>
        <w:rPr>
          <w:color w:val="auto"/>
          <w:u w:val="single"/>
        </w:rPr>
      </w:pPr>
      <w:r w:rsidRPr="00F569D8">
        <w:rPr>
          <w:rStyle w:val="temporarylaw"/>
          <w:color w:val="auto"/>
          <w:u w:val="single"/>
        </w:rPr>
        <w:t>(b) This state</w:t>
      </w:r>
      <w:r w:rsidR="00272692" w:rsidRPr="00F569D8">
        <w:rPr>
          <w:rStyle w:val="temporarylaw"/>
          <w:color w:val="auto"/>
          <w:u w:val="single"/>
        </w:rPr>
        <w:t>'</w:t>
      </w:r>
      <w:r w:rsidRPr="00F569D8">
        <w:rPr>
          <w:rStyle w:val="temporarylaw"/>
          <w:color w:val="auto"/>
          <w:u w:val="single"/>
        </w:rPr>
        <w:t>s cattle ranching industry is integral to this state's history, culture, values</w:t>
      </w:r>
      <w:r w:rsidR="00272692" w:rsidRPr="00F569D8">
        <w:rPr>
          <w:rStyle w:val="temporarylaw"/>
          <w:color w:val="auto"/>
          <w:u w:val="single"/>
        </w:rPr>
        <w:t>,</w:t>
      </w:r>
      <w:r w:rsidRPr="00F569D8">
        <w:rPr>
          <w:rStyle w:val="temporarylaw"/>
          <w:color w:val="auto"/>
          <w:u w:val="single"/>
        </w:rPr>
        <w:t xml:space="preserve"> and economy.</w:t>
      </w:r>
    </w:p>
    <w:p w14:paraId="1B0AB8E9" w14:textId="77777777" w:rsidR="00644DB4" w:rsidRPr="00F569D8" w:rsidRDefault="00644DB4" w:rsidP="00644DB4">
      <w:pPr>
        <w:pStyle w:val="SectionBody"/>
        <w:rPr>
          <w:color w:val="auto"/>
          <w:u w:val="single"/>
        </w:rPr>
      </w:pPr>
      <w:r w:rsidRPr="00F569D8">
        <w:rPr>
          <w:color w:val="auto"/>
          <w:u w:val="single"/>
        </w:rPr>
        <w:t xml:space="preserve">(c) </w:t>
      </w:r>
      <w:r w:rsidRPr="00F569D8">
        <w:rPr>
          <w:rStyle w:val="temporarylaw"/>
          <w:color w:val="auto"/>
          <w:u w:val="single"/>
        </w:rPr>
        <w:t>Cattle is one of the five foundational pillars that have driven this state's economy since territorial days.</w:t>
      </w:r>
    </w:p>
    <w:p w14:paraId="7B89F0E6" w14:textId="77777777" w:rsidR="00644DB4" w:rsidRPr="00F569D8" w:rsidRDefault="00644DB4" w:rsidP="00644DB4">
      <w:pPr>
        <w:pStyle w:val="SectionBody"/>
        <w:rPr>
          <w:color w:val="auto"/>
          <w:u w:val="single"/>
        </w:rPr>
      </w:pPr>
      <w:r w:rsidRPr="00F569D8">
        <w:rPr>
          <w:color w:val="auto"/>
          <w:u w:val="single"/>
        </w:rPr>
        <w:t xml:space="preserve">(d) </w:t>
      </w:r>
      <w:r w:rsidRPr="00F569D8">
        <w:rPr>
          <w:rStyle w:val="temporarylaw"/>
          <w:color w:val="auto"/>
          <w:u w:val="single"/>
        </w:rPr>
        <w:t>The production and sale of lab-grown, cell-cultured animal product threatens to harm this state's trust land beneficiaries and the highest and best use of state trust land, which includes the lease of state lands to ranchers for livestock grazing to fund public schools and other public institutions.</w:t>
      </w:r>
    </w:p>
    <w:p w14:paraId="35D03CC3" w14:textId="1D327E7C" w:rsidR="00644DB4" w:rsidRPr="00F569D8" w:rsidRDefault="00644DB4" w:rsidP="00644DB4">
      <w:pPr>
        <w:pStyle w:val="SectionBody"/>
        <w:rPr>
          <w:color w:val="auto"/>
          <w:u w:val="single"/>
        </w:rPr>
      </w:pPr>
      <w:r w:rsidRPr="00F569D8">
        <w:rPr>
          <w:color w:val="auto"/>
          <w:u w:val="single"/>
        </w:rPr>
        <w:t xml:space="preserve">(e) </w:t>
      </w:r>
      <w:r w:rsidRPr="00F569D8">
        <w:rPr>
          <w:rStyle w:val="temporarylaw"/>
          <w:color w:val="auto"/>
          <w:u w:val="single"/>
        </w:rPr>
        <w:t>This act is necessary to protect this state's sovereign interests, history, economy</w:t>
      </w:r>
      <w:r w:rsidR="00272692" w:rsidRPr="00F569D8">
        <w:rPr>
          <w:rStyle w:val="temporarylaw"/>
          <w:color w:val="auto"/>
          <w:u w:val="single"/>
        </w:rPr>
        <w:t>,</w:t>
      </w:r>
      <w:r w:rsidRPr="00F569D8">
        <w:rPr>
          <w:rStyle w:val="temporarylaw"/>
          <w:color w:val="auto"/>
          <w:u w:val="single"/>
        </w:rPr>
        <w:t xml:space="preserve"> and food heritage.</w:t>
      </w:r>
    </w:p>
    <w:p w14:paraId="2DFC2322" w14:textId="6D0CA19D" w:rsidR="00644DB4" w:rsidRPr="00F569D8" w:rsidRDefault="00644DB4" w:rsidP="00644DB4">
      <w:pPr>
        <w:pStyle w:val="SectionHeading"/>
        <w:rPr>
          <w:color w:val="auto"/>
          <w:u w:val="single"/>
        </w:rPr>
        <w:sectPr w:rsidR="00644DB4" w:rsidRPr="00F569D8" w:rsidSect="00DF199D">
          <w:type w:val="continuous"/>
          <w:pgSz w:w="12240" w:h="15840" w:code="1"/>
          <w:pgMar w:top="1440" w:right="1440" w:bottom="1440" w:left="1440" w:header="720" w:footer="720" w:gutter="0"/>
          <w:lnNumType w:countBy="1" w:restart="newSection"/>
          <w:cols w:space="720"/>
          <w:titlePg/>
          <w:docGrid w:linePitch="360"/>
        </w:sectPr>
      </w:pPr>
      <w:r w:rsidRPr="00F569D8">
        <w:rPr>
          <w:color w:val="auto"/>
          <w:u w:val="single"/>
        </w:rPr>
        <w:t>§19-39-3. Cell-cultured animal product prohibition; civil penalty; right of action; definition.</w:t>
      </w:r>
    </w:p>
    <w:p w14:paraId="55338AFF" w14:textId="77777777" w:rsidR="00644DB4" w:rsidRPr="00F569D8" w:rsidRDefault="00644DB4" w:rsidP="00644DB4">
      <w:pPr>
        <w:pStyle w:val="SectionBody"/>
        <w:rPr>
          <w:color w:val="auto"/>
          <w:u w:val="single"/>
        </w:rPr>
      </w:pPr>
      <w:r w:rsidRPr="00F569D8">
        <w:rPr>
          <w:rStyle w:val="up"/>
          <w:color w:val="auto"/>
          <w:u w:val="single"/>
        </w:rPr>
        <w:t>(a) A person may not offer to sell, sell or produce a cell-cultured animal product for human or animal consumption.</w:t>
      </w:r>
    </w:p>
    <w:p w14:paraId="6DB8519E" w14:textId="56AE9EFC" w:rsidR="00644DB4" w:rsidRPr="00F569D8" w:rsidRDefault="00644DB4" w:rsidP="00644DB4">
      <w:pPr>
        <w:pStyle w:val="SectionBody"/>
        <w:rPr>
          <w:color w:val="auto"/>
          <w:u w:val="single"/>
        </w:rPr>
      </w:pPr>
      <w:r w:rsidRPr="00F569D8">
        <w:rPr>
          <w:rStyle w:val="up"/>
          <w:color w:val="auto"/>
          <w:u w:val="single"/>
        </w:rPr>
        <w:t xml:space="preserve">(b) The West Virginia Department of Agriculture may impose a civil penalty of not more </w:t>
      </w:r>
      <w:r w:rsidRPr="00F569D8">
        <w:rPr>
          <w:rStyle w:val="up"/>
          <w:color w:val="auto"/>
          <w:u w:val="single"/>
        </w:rPr>
        <w:lastRenderedPageBreak/>
        <w:t>than $25,000 against a person that violates this section.</w:t>
      </w:r>
    </w:p>
    <w:p w14:paraId="6393E110" w14:textId="760152BA" w:rsidR="00644DB4" w:rsidRPr="00F569D8" w:rsidRDefault="00644DB4" w:rsidP="00644DB4">
      <w:pPr>
        <w:pStyle w:val="SectionBody"/>
        <w:rPr>
          <w:color w:val="auto"/>
          <w:u w:val="single"/>
        </w:rPr>
      </w:pPr>
      <w:r w:rsidRPr="00F569D8">
        <w:rPr>
          <w:color w:val="auto"/>
          <w:u w:val="single"/>
        </w:rPr>
        <w:t xml:space="preserve">(c) </w:t>
      </w:r>
      <w:r w:rsidRPr="00F569D8">
        <w:rPr>
          <w:rStyle w:val="up"/>
          <w:color w:val="auto"/>
          <w:u w:val="single"/>
        </w:rPr>
        <w:t xml:space="preserve">A person or organization whose business is adversely affected by a violation of this section may file a civil action for declaratory and injunctive relief and actual damages against the person that violates this section. </w:t>
      </w:r>
      <w:r w:rsidR="00545F54" w:rsidRPr="00F569D8">
        <w:rPr>
          <w:rStyle w:val="up"/>
          <w:color w:val="auto"/>
          <w:u w:val="single"/>
        </w:rPr>
        <w:t>I</w:t>
      </w:r>
      <w:r w:rsidRPr="00F569D8">
        <w:rPr>
          <w:rStyle w:val="up"/>
          <w:color w:val="auto"/>
          <w:u w:val="single"/>
        </w:rPr>
        <w:t>f the plaintiff prevails in this action, the court shall award:</w:t>
      </w:r>
    </w:p>
    <w:p w14:paraId="21543E30" w14:textId="302C17D7" w:rsidR="00644DB4" w:rsidRPr="00F569D8" w:rsidRDefault="00644DB4" w:rsidP="00644DB4">
      <w:pPr>
        <w:pStyle w:val="SectionBody"/>
        <w:rPr>
          <w:rStyle w:val="up"/>
          <w:color w:val="auto"/>
          <w:u w:val="single"/>
        </w:rPr>
      </w:pPr>
      <w:r w:rsidRPr="00F569D8">
        <w:rPr>
          <w:color w:val="auto"/>
          <w:u w:val="single"/>
        </w:rPr>
        <w:t xml:space="preserve">(1) </w:t>
      </w:r>
      <w:r w:rsidRPr="00F569D8">
        <w:rPr>
          <w:rStyle w:val="up"/>
          <w:color w:val="auto"/>
          <w:u w:val="single"/>
        </w:rPr>
        <w:t>Reasonable attorney fees and costs; and</w:t>
      </w:r>
    </w:p>
    <w:p w14:paraId="2AF908BC" w14:textId="77777777" w:rsidR="00644DB4" w:rsidRPr="00F569D8" w:rsidRDefault="00644DB4" w:rsidP="00644DB4">
      <w:pPr>
        <w:pStyle w:val="SectionBody"/>
        <w:rPr>
          <w:color w:val="auto"/>
          <w:u w:val="single"/>
        </w:rPr>
      </w:pPr>
      <w:r w:rsidRPr="00F569D8">
        <w:rPr>
          <w:rStyle w:val="up"/>
          <w:color w:val="auto"/>
          <w:u w:val="single"/>
        </w:rPr>
        <w:t>(2) The actual damages incurred, not to exceed $100,000.</w:t>
      </w:r>
    </w:p>
    <w:p w14:paraId="7FAA8C7E" w14:textId="1F141745" w:rsidR="00644DB4" w:rsidRPr="00F569D8" w:rsidRDefault="00644DB4" w:rsidP="00644DB4">
      <w:pPr>
        <w:pStyle w:val="SectionBody"/>
        <w:rPr>
          <w:color w:val="auto"/>
          <w:u w:val="single"/>
        </w:rPr>
      </w:pPr>
      <w:r w:rsidRPr="00F569D8">
        <w:rPr>
          <w:color w:val="auto"/>
          <w:u w:val="single"/>
        </w:rPr>
        <w:t xml:space="preserve">(d) </w:t>
      </w:r>
      <w:r w:rsidRPr="00F569D8">
        <w:rPr>
          <w:rStyle w:val="up"/>
          <w:color w:val="auto"/>
          <w:u w:val="single"/>
        </w:rPr>
        <w:t>For the purposes of this section, "cell-cultured animal product" means any cultured animal tissue that is produced from in vitro animal cell cultures outside of the organism from which it is derived.</w:t>
      </w:r>
    </w:p>
    <w:p w14:paraId="06105F2E" w14:textId="77777777" w:rsidR="005A37E5" w:rsidRPr="00F569D8" w:rsidRDefault="005A37E5" w:rsidP="00202BE8">
      <w:pPr>
        <w:suppressLineNumbers/>
        <w:autoSpaceDE w:val="0"/>
        <w:autoSpaceDN w:val="0"/>
        <w:adjustRightInd w:val="0"/>
        <w:ind w:firstLine="720"/>
        <w:jc w:val="both"/>
        <w:rPr>
          <w:rFonts w:eastAsia="Calibri"/>
          <w:b/>
          <w:color w:val="auto"/>
        </w:rPr>
      </w:pPr>
    </w:p>
    <w:p w14:paraId="26F61CD9" w14:textId="426ADAA6" w:rsidR="006865E9" w:rsidRPr="00F569D8" w:rsidRDefault="00CF1DCA" w:rsidP="00CC1F3B">
      <w:pPr>
        <w:pStyle w:val="Note"/>
        <w:rPr>
          <w:color w:val="auto"/>
        </w:rPr>
      </w:pPr>
      <w:r w:rsidRPr="00F569D8">
        <w:rPr>
          <w:color w:val="auto"/>
        </w:rPr>
        <w:t>NOTE: The</w:t>
      </w:r>
      <w:r w:rsidR="006865E9" w:rsidRPr="00F569D8">
        <w:rPr>
          <w:color w:val="auto"/>
        </w:rPr>
        <w:t xml:space="preserve"> purpose of this bill is </w:t>
      </w:r>
      <w:r w:rsidR="000833C6" w:rsidRPr="00F569D8">
        <w:rPr>
          <w:color w:val="auto"/>
        </w:rPr>
        <w:t>to create the Prohibition on Cell Cultured Animals Product Act. The bill provides for a short title. The bill provides for legislative findings. The bill provides for a prohibition on cell-cultured animal products. The bill creates a civil penalty. The bill provides for a right of action. Finally, the bill provides for a definition</w:t>
      </w:r>
      <w:r w:rsidR="00277F8A" w:rsidRPr="00F569D8">
        <w:rPr>
          <w:rFonts w:cs="Arial"/>
          <w:color w:val="auto"/>
        </w:rPr>
        <w:t>.</w:t>
      </w:r>
    </w:p>
    <w:p w14:paraId="4ABD85F3" w14:textId="77777777" w:rsidR="006865E9" w:rsidRPr="00F569D8" w:rsidRDefault="00AE48A0" w:rsidP="00CC1F3B">
      <w:pPr>
        <w:pStyle w:val="Note"/>
        <w:rPr>
          <w:color w:val="auto"/>
        </w:rPr>
      </w:pPr>
      <w:r w:rsidRPr="00F569D8">
        <w:rPr>
          <w:color w:val="auto"/>
        </w:rPr>
        <w:t>Strike-throughs indicate language that would be stricken from a heading or the present law and underscoring indicates new language that would be added.</w:t>
      </w:r>
    </w:p>
    <w:sectPr w:rsidR="006865E9" w:rsidRPr="00F569D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92F22" w14:textId="77777777" w:rsidR="006423DD" w:rsidRPr="00B844FE" w:rsidRDefault="006423DD" w:rsidP="00B844FE">
      <w:r>
        <w:separator/>
      </w:r>
    </w:p>
  </w:endnote>
  <w:endnote w:type="continuationSeparator" w:id="0">
    <w:p w14:paraId="626C135C" w14:textId="77777777" w:rsidR="006423DD" w:rsidRPr="00B844FE" w:rsidRDefault="006423D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EEFBF1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E83E3B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361449"/>
      <w:docPartObj>
        <w:docPartGallery w:val="Page Numbers (Bottom of Page)"/>
        <w:docPartUnique/>
      </w:docPartObj>
    </w:sdtPr>
    <w:sdtEndPr>
      <w:rPr>
        <w:noProof/>
      </w:rPr>
    </w:sdtEndPr>
    <w:sdtContent>
      <w:p w14:paraId="68AB9180" w14:textId="1BD1E047" w:rsidR="0045629B" w:rsidRDefault="004562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C15EE3" w14:textId="763DFD5C"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491463"/>
      <w:docPartObj>
        <w:docPartGallery w:val="Page Numbers (Bottom of Page)"/>
        <w:docPartUnique/>
      </w:docPartObj>
    </w:sdtPr>
    <w:sdtEndPr>
      <w:rPr>
        <w:noProof/>
      </w:rPr>
    </w:sdtEndPr>
    <w:sdtContent>
      <w:p w14:paraId="16A4F866" w14:textId="167E2C3A" w:rsidR="007805E8" w:rsidRDefault="005E7C79">
        <w:pPr>
          <w:pStyle w:val="Footer"/>
          <w:jc w:val="center"/>
        </w:pPr>
      </w:p>
    </w:sdtContent>
  </w:sdt>
  <w:p w14:paraId="78CE1FC0" w14:textId="77777777" w:rsidR="007805E8" w:rsidRDefault="007805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351273"/>
      <w:docPartObj>
        <w:docPartGallery w:val="Page Numbers (Bottom of Page)"/>
        <w:docPartUnique/>
      </w:docPartObj>
    </w:sdtPr>
    <w:sdtEndPr>
      <w:rPr>
        <w:noProof/>
      </w:rPr>
    </w:sdtEndPr>
    <w:sdtContent>
      <w:p w14:paraId="112B36B2" w14:textId="2DFCF8D0" w:rsidR="007805E8" w:rsidRDefault="007805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CFF63C" w14:textId="77777777" w:rsidR="007805E8" w:rsidRDefault="007805E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B2DE" w14:textId="77777777" w:rsidR="00277F8A" w:rsidRPr="00063620" w:rsidRDefault="00277F8A" w:rsidP="0006362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551538"/>
      <w:docPartObj>
        <w:docPartGallery w:val="Page Numbers (Bottom of Page)"/>
        <w:docPartUnique/>
      </w:docPartObj>
    </w:sdtPr>
    <w:sdtEndPr>
      <w:rPr>
        <w:noProof/>
      </w:rPr>
    </w:sdtEndPr>
    <w:sdtContent>
      <w:p w14:paraId="3FAC2311" w14:textId="7D1CF636" w:rsidR="000833C6" w:rsidRDefault="000833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DBAD35" w14:textId="77777777" w:rsidR="00277F8A" w:rsidRPr="00063620" w:rsidRDefault="00277F8A" w:rsidP="0006362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3593A" w14:textId="77777777" w:rsidR="00277F8A" w:rsidRPr="00063620" w:rsidRDefault="00277F8A" w:rsidP="00063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8A24D" w14:textId="77777777" w:rsidR="006423DD" w:rsidRPr="00B844FE" w:rsidRDefault="006423DD" w:rsidP="00B844FE">
      <w:r>
        <w:separator/>
      </w:r>
    </w:p>
  </w:footnote>
  <w:footnote w:type="continuationSeparator" w:id="0">
    <w:p w14:paraId="6C33942F" w14:textId="77777777" w:rsidR="006423DD" w:rsidRPr="00B844FE" w:rsidRDefault="006423D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DD8B6" w14:textId="77777777" w:rsidR="002A0269" w:rsidRPr="00B844FE" w:rsidRDefault="005E7C79">
    <w:pPr>
      <w:pStyle w:val="Header"/>
    </w:pPr>
    <w:sdt>
      <w:sdtPr>
        <w:id w:val="-684364211"/>
        <w:placeholder>
          <w:docPart w:val="326E89C4964A49F8BBD86A7E7E96F62C"/>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326E89C4964A49F8BBD86A7E7E96F62C"/>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1F39" w14:textId="54962BEB"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showingPlcHdr/>
        <w:text/>
      </w:sdtPr>
      <w:sdtEndPr/>
      <w:sdtContent/>
    </w:sdt>
    <w:r w:rsidR="00E4107D">
      <w:t>SB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E4107D">
          <w:t>2024R33</w:t>
        </w:r>
        <w:r w:rsidR="007E67E9">
          <w:t>28</w:t>
        </w:r>
      </w:sdtContent>
    </w:sdt>
  </w:p>
  <w:p w14:paraId="4067A28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DE0B" w14:textId="3087DCD9"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showingPlcHdr/>
        <w:text/>
      </w:sdtPr>
      <w:sdtEndPr/>
      <w:sdtContent>
        <w:r w:rsidR="00E4107D">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B6DF" w14:textId="428148C3" w:rsidR="00E4107D" w:rsidRPr="002A0269" w:rsidRDefault="00E4107D" w:rsidP="00CC1F3B">
    <w:pPr>
      <w:pStyle w:val="HeaderStyle"/>
    </w:pPr>
    <w:r>
      <w:t>Intr. SB</w:t>
    </w:r>
    <w:r>
      <w:tab/>
    </w:r>
    <w:r>
      <w:tab/>
      <w:t>2024R33</w:t>
    </w:r>
    <w:r w:rsidR="000833C6">
      <w:t>28</w:t>
    </w:r>
    <w:sdt>
      <w:sdtPr>
        <w:tag w:val="BNumWH"/>
        <w:id w:val="-1890952866"/>
        <w:showingPlcHdr/>
        <w:text/>
      </w:sdtPr>
      <w:sdtEndPr/>
      <w:sdtContent/>
    </w:sdt>
    <w:r>
      <w:t xml:space="preserve"> </w:t>
    </w:r>
    <w:r w:rsidRPr="002A0269">
      <w:ptab w:relativeTo="margin" w:alignment="center" w:leader="none"/>
    </w:r>
    <w:r>
      <w:tab/>
    </w:r>
    <w:sdt>
      <w:sdtPr>
        <w:alias w:val="CBD Number"/>
        <w:tag w:val="CBD Number"/>
        <w:id w:val="1516346509"/>
        <w:lock w:val="sdtLocked"/>
        <w:showingPlcHdr/>
        <w:text/>
      </w:sdtPr>
      <w:sdtEndPr/>
      <w:sdtContent>
        <w:r>
          <w:t xml:space="preserve">     </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CAA3E" w14:textId="77777777" w:rsidR="00277F8A" w:rsidRPr="00063620" w:rsidRDefault="00277F8A" w:rsidP="0006362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84F90" w14:textId="5FB51127" w:rsidR="000833C6" w:rsidRPr="002A0269" w:rsidRDefault="000833C6" w:rsidP="000833C6">
    <w:pPr>
      <w:pStyle w:val="HeaderStyle"/>
    </w:pPr>
    <w:r>
      <w:t>Intr. SB</w:t>
    </w:r>
    <w:r>
      <w:tab/>
    </w:r>
    <w:r>
      <w:tab/>
      <w:t xml:space="preserve">2024R3328 </w:t>
    </w:r>
    <w:r w:rsidRPr="002A0269">
      <w:ptab w:relativeTo="margin" w:alignment="center" w:leader="none"/>
    </w:r>
    <w:r>
      <w:tab/>
    </w:r>
    <w:sdt>
      <w:sdtPr>
        <w:alias w:val="CBD Number"/>
        <w:tag w:val="CBD Number"/>
        <w:id w:val="-1809163116"/>
        <w:showingPlcHdr/>
        <w:text/>
      </w:sdtPr>
      <w:sdtEndPr/>
      <w:sdtContent>
        <w:r>
          <w:t xml:space="preserve">     </w:t>
        </w:r>
      </w:sdtContent>
    </w:sdt>
  </w:p>
  <w:p w14:paraId="27D1F132" w14:textId="77777777" w:rsidR="00277F8A" w:rsidRPr="00063620" w:rsidRDefault="00277F8A" w:rsidP="0006362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D61E" w14:textId="77777777" w:rsidR="00277F8A" w:rsidRPr="00063620" w:rsidRDefault="00277F8A" w:rsidP="00063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83972782">
    <w:abstractNumId w:val="0"/>
  </w:num>
  <w:num w:numId="2" w16cid:durableId="932324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3DD"/>
    <w:rsid w:val="0000526A"/>
    <w:rsid w:val="00007890"/>
    <w:rsid w:val="000173D7"/>
    <w:rsid w:val="00024717"/>
    <w:rsid w:val="00047CA6"/>
    <w:rsid w:val="000573A9"/>
    <w:rsid w:val="00072D14"/>
    <w:rsid w:val="000833C6"/>
    <w:rsid w:val="00085D22"/>
    <w:rsid w:val="000C5C77"/>
    <w:rsid w:val="000E3912"/>
    <w:rsid w:val="0010070F"/>
    <w:rsid w:val="0015112E"/>
    <w:rsid w:val="001552E7"/>
    <w:rsid w:val="001566B4"/>
    <w:rsid w:val="00167837"/>
    <w:rsid w:val="001847A9"/>
    <w:rsid w:val="001A66B7"/>
    <w:rsid w:val="001C279E"/>
    <w:rsid w:val="001D2220"/>
    <w:rsid w:val="001D459E"/>
    <w:rsid w:val="001F1226"/>
    <w:rsid w:val="00200F99"/>
    <w:rsid w:val="00202BE8"/>
    <w:rsid w:val="002039CC"/>
    <w:rsid w:val="00207C16"/>
    <w:rsid w:val="0027011C"/>
    <w:rsid w:val="00272692"/>
    <w:rsid w:val="00274200"/>
    <w:rsid w:val="00275740"/>
    <w:rsid w:val="002768B8"/>
    <w:rsid w:val="00277F8A"/>
    <w:rsid w:val="002A0269"/>
    <w:rsid w:val="002F2F2A"/>
    <w:rsid w:val="00303684"/>
    <w:rsid w:val="003143F5"/>
    <w:rsid w:val="00314854"/>
    <w:rsid w:val="0034399A"/>
    <w:rsid w:val="00381C1C"/>
    <w:rsid w:val="00394191"/>
    <w:rsid w:val="0039694F"/>
    <w:rsid w:val="003C1BF9"/>
    <w:rsid w:val="003C51CD"/>
    <w:rsid w:val="00413C6B"/>
    <w:rsid w:val="00422F26"/>
    <w:rsid w:val="004368E0"/>
    <w:rsid w:val="0045629B"/>
    <w:rsid w:val="004562D4"/>
    <w:rsid w:val="00461E61"/>
    <w:rsid w:val="00467761"/>
    <w:rsid w:val="00497B88"/>
    <w:rsid w:val="004C13DD"/>
    <w:rsid w:val="004E3441"/>
    <w:rsid w:val="00500579"/>
    <w:rsid w:val="005028FD"/>
    <w:rsid w:val="00514A97"/>
    <w:rsid w:val="00541326"/>
    <w:rsid w:val="00545E5F"/>
    <w:rsid w:val="00545F54"/>
    <w:rsid w:val="0055496D"/>
    <w:rsid w:val="005816AC"/>
    <w:rsid w:val="0059422B"/>
    <w:rsid w:val="005A37E5"/>
    <w:rsid w:val="005A5366"/>
    <w:rsid w:val="005E7C79"/>
    <w:rsid w:val="006369EB"/>
    <w:rsid w:val="00637E73"/>
    <w:rsid w:val="006423DD"/>
    <w:rsid w:val="00644DB4"/>
    <w:rsid w:val="00653338"/>
    <w:rsid w:val="006865E9"/>
    <w:rsid w:val="00691F3E"/>
    <w:rsid w:val="00694BFB"/>
    <w:rsid w:val="006A106B"/>
    <w:rsid w:val="006C523D"/>
    <w:rsid w:val="006D4036"/>
    <w:rsid w:val="006E6D87"/>
    <w:rsid w:val="00703426"/>
    <w:rsid w:val="0075519E"/>
    <w:rsid w:val="00775F14"/>
    <w:rsid w:val="007805E8"/>
    <w:rsid w:val="007A5259"/>
    <w:rsid w:val="007A7081"/>
    <w:rsid w:val="007C477B"/>
    <w:rsid w:val="007D5A12"/>
    <w:rsid w:val="007E56A2"/>
    <w:rsid w:val="007E67E9"/>
    <w:rsid w:val="007E7350"/>
    <w:rsid w:val="007F1CF5"/>
    <w:rsid w:val="00812D23"/>
    <w:rsid w:val="00834EDE"/>
    <w:rsid w:val="008736AA"/>
    <w:rsid w:val="0087698F"/>
    <w:rsid w:val="008D275D"/>
    <w:rsid w:val="00903D48"/>
    <w:rsid w:val="0092052F"/>
    <w:rsid w:val="009334F6"/>
    <w:rsid w:val="00937494"/>
    <w:rsid w:val="0096588D"/>
    <w:rsid w:val="00980327"/>
    <w:rsid w:val="00986478"/>
    <w:rsid w:val="009B4AA9"/>
    <w:rsid w:val="009B5557"/>
    <w:rsid w:val="009F1067"/>
    <w:rsid w:val="00A02D3C"/>
    <w:rsid w:val="00A31E01"/>
    <w:rsid w:val="00A435BB"/>
    <w:rsid w:val="00A527AD"/>
    <w:rsid w:val="00A535D9"/>
    <w:rsid w:val="00A718CF"/>
    <w:rsid w:val="00AE48A0"/>
    <w:rsid w:val="00AE61BE"/>
    <w:rsid w:val="00B07B8F"/>
    <w:rsid w:val="00B16F25"/>
    <w:rsid w:val="00B24422"/>
    <w:rsid w:val="00B66B81"/>
    <w:rsid w:val="00B80C20"/>
    <w:rsid w:val="00B844FE"/>
    <w:rsid w:val="00B86B4F"/>
    <w:rsid w:val="00BA1F84"/>
    <w:rsid w:val="00BA6463"/>
    <w:rsid w:val="00BC07E2"/>
    <w:rsid w:val="00BC562B"/>
    <w:rsid w:val="00BE164D"/>
    <w:rsid w:val="00BE3732"/>
    <w:rsid w:val="00BE6073"/>
    <w:rsid w:val="00BF6169"/>
    <w:rsid w:val="00C30D0C"/>
    <w:rsid w:val="00C33014"/>
    <w:rsid w:val="00C33434"/>
    <w:rsid w:val="00C34869"/>
    <w:rsid w:val="00C42EB6"/>
    <w:rsid w:val="00C62E4C"/>
    <w:rsid w:val="00C72A9E"/>
    <w:rsid w:val="00C7558B"/>
    <w:rsid w:val="00C803CF"/>
    <w:rsid w:val="00C85096"/>
    <w:rsid w:val="00CB20EF"/>
    <w:rsid w:val="00CC1AB7"/>
    <w:rsid w:val="00CC1F3B"/>
    <w:rsid w:val="00CD12CB"/>
    <w:rsid w:val="00CD36CF"/>
    <w:rsid w:val="00CF1DCA"/>
    <w:rsid w:val="00D465F1"/>
    <w:rsid w:val="00D579FC"/>
    <w:rsid w:val="00D81C16"/>
    <w:rsid w:val="00D942CC"/>
    <w:rsid w:val="00DE3238"/>
    <w:rsid w:val="00DE526B"/>
    <w:rsid w:val="00DF199D"/>
    <w:rsid w:val="00E01542"/>
    <w:rsid w:val="00E051EF"/>
    <w:rsid w:val="00E365F1"/>
    <w:rsid w:val="00E4107D"/>
    <w:rsid w:val="00E461AD"/>
    <w:rsid w:val="00E62F48"/>
    <w:rsid w:val="00E64AD7"/>
    <w:rsid w:val="00E831B3"/>
    <w:rsid w:val="00E87ED7"/>
    <w:rsid w:val="00E95FBC"/>
    <w:rsid w:val="00EC0886"/>
    <w:rsid w:val="00EE70CB"/>
    <w:rsid w:val="00F41CA2"/>
    <w:rsid w:val="00F443C0"/>
    <w:rsid w:val="00F569D8"/>
    <w:rsid w:val="00F62EFB"/>
    <w:rsid w:val="00F939A4"/>
    <w:rsid w:val="00FA7B09"/>
    <w:rsid w:val="00FD30D4"/>
    <w:rsid w:val="00FD5B51"/>
    <w:rsid w:val="00FE067E"/>
    <w:rsid w:val="00FE1DFC"/>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EC7A653"/>
  <w15:chartTrackingRefBased/>
  <w15:docId w15:val="{9967253D-107D-48A1-8B5B-7F6E79DA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 w:type="paragraph" w:customStyle="1" w:styleId="p06-00">
    <w:name w:val="p06-00"/>
    <w:basedOn w:val="Normal"/>
    <w:rsid w:val="00644DB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mporarylaw">
    <w:name w:val="temporarylaw"/>
    <w:basedOn w:val="DefaultParagraphFont"/>
    <w:rsid w:val="00644DB4"/>
  </w:style>
  <w:style w:type="character" w:customStyle="1" w:styleId="up">
    <w:name w:val="up"/>
    <w:basedOn w:val="DefaultParagraphFont"/>
    <w:rsid w:val="00644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110961">
      <w:bodyDiv w:val="1"/>
      <w:marLeft w:val="0"/>
      <w:marRight w:val="0"/>
      <w:marTop w:val="0"/>
      <w:marBottom w:val="0"/>
      <w:divBdr>
        <w:top w:val="none" w:sz="0" w:space="0" w:color="auto"/>
        <w:left w:val="none" w:sz="0" w:space="0" w:color="auto"/>
        <w:bottom w:val="none" w:sz="0" w:space="0" w:color="auto"/>
        <w:right w:val="none" w:sz="0" w:space="0" w:color="auto"/>
      </w:divBdr>
    </w:div>
    <w:div w:id="178253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0%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57CABD775C4404802B639A453C1185"/>
        <w:category>
          <w:name w:val="General"/>
          <w:gallery w:val="placeholder"/>
        </w:category>
        <w:types>
          <w:type w:val="bbPlcHdr"/>
        </w:types>
        <w:behaviors>
          <w:behavior w:val="content"/>
        </w:behaviors>
        <w:guid w:val="{A41EC7E9-E239-401D-AA38-56093E561746}"/>
      </w:docPartPr>
      <w:docPartBody>
        <w:p w:rsidR="00051815" w:rsidRDefault="00051815">
          <w:pPr>
            <w:pStyle w:val="2A57CABD775C4404802B639A453C1185"/>
          </w:pPr>
          <w:r w:rsidRPr="00B844FE">
            <w:t>Prefix Text</w:t>
          </w:r>
        </w:p>
      </w:docPartBody>
    </w:docPart>
    <w:docPart>
      <w:docPartPr>
        <w:name w:val="326E89C4964A49F8BBD86A7E7E96F62C"/>
        <w:category>
          <w:name w:val="General"/>
          <w:gallery w:val="placeholder"/>
        </w:category>
        <w:types>
          <w:type w:val="bbPlcHdr"/>
        </w:types>
        <w:behaviors>
          <w:behavior w:val="content"/>
        </w:behaviors>
        <w:guid w:val="{F5905397-A3E2-46D6-91CD-CBA9B824943A}"/>
      </w:docPartPr>
      <w:docPartBody>
        <w:p w:rsidR="00051815" w:rsidRDefault="00051815">
          <w:pPr>
            <w:pStyle w:val="326E89C4964A49F8BBD86A7E7E96F62C"/>
          </w:pPr>
          <w:r w:rsidRPr="00B844FE">
            <w:t>[Type here]</w:t>
          </w:r>
        </w:p>
      </w:docPartBody>
    </w:docPart>
    <w:docPart>
      <w:docPartPr>
        <w:name w:val="9FD886D841F64044B5EA1AE3D1A090C8"/>
        <w:category>
          <w:name w:val="General"/>
          <w:gallery w:val="placeholder"/>
        </w:category>
        <w:types>
          <w:type w:val="bbPlcHdr"/>
        </w:types>
        <w:behaviors>
          <w:behavior w:val="content"/>
        </w:behaviors>
        <w:guid w:val="{A40BC4B6-007F-47BB-A895-311A92D35CA0}"/>
      </w:docPartPr>
      <w:docPartBody>
        <w:p w:rsidR="00051815" w:rsidRDefault="00051815">
          <w:pPr>
            <w:pStyle w:val="9FD886D841F64044B5EA1AE3D1A090C8"/>
          </w:pPr>
          <w:r w:rsidRPr="00B844FE">
            <w:t>Number</w:t>
          </w:r>
        </w:p>
      </w:docPartBody>
    </w:docPart>
    <w:docPart>
      <w:docPartPr>
        <w:name w:val="D8C7CDE512ED4ED0B836A62E25C4F8F7"/>
        <w:category>
          <w:name w:val="General"/>
          <w:gallery w:val="placeholder"/>
        </w:category>
        <w:types>
          <w:type w:val="bbPlcHdr"/>
        </w:types>
        <w:behaviors>
          <w:behavior w:val="content"/>
        </w:behaviors>
        <w:guid w:val="{1BA5FFB6-6001-4769-9A0A-D1E01318FE8D}"/>
      </w:docPartPr>
      <w:docPartBody>
        <w:p w:rsidR="00051815" w:rsidRDefault="00051815">
          <w:pPr>
            <w:pStyle w:val="D8C7CDE512ED4ED0B836A62E25C4F8F7"/>
          </w:pPr>
          <w:r w:rsidRPr="00B844FE">
            <w:t>Enter Sponsors Here</w:t>
          </w:r>
        </w:p>
      </w:docPartBody>
    </w:docPart>
    <w:docPart>
      <w:docPartPr>
        <w:name w:val="DFC958C2F9D64766878944D39BD8F119"/>
        <w:category>
          <w:name w:val="General"/>
          <w:gallery w:val="placeholder"/>
        </w:category>
        <w:types>
          <w:type w:val="bbPlcHdr"/>
        </w:types>
        <w:behaviors>
          <w:behavior w:val="content"/>
        </w:behaviors>
        <w:guid w:val="{9E68B578-2919-47F0-970F-92366D12A55F}"/>
      </w:docPartPr>
      <w:docPartBody>
        <w:p w:rsidR="00051815" w:rsidRDefault="00051815">
          <w:pPr>
            <w:pStyle w:val="DFC958C2F9D64766878944D39BD8F11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815"/>
    <w:rsid w:val="00051815"/>
    <w:rsid w:val="00892B8A"/>
    <w:rsid w:val="009843CA"/>
    <w:rsid w:val="00F3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57CABD775C4404802B639A453C1185">
    <w:name w:val="2A57CABD775C4404802B639A453C1185"/>
  </w:style>
  <w:style w:type="paragraph" w:customStyle="1" w:styleId="326E89C4964A49F8BBD86A7E7E96F62C">
    <w:name w:val="326E89C4964A49F8BBD86A7E7E96F62C"/>
  </w:style>
  <w:style w:type="paragraph" w:customStyle="1" w:styleId="9FD886D841F64044B5EA1AE3D1A090C8">
    <w:name w:val="9FD886D841F64044B5EA1AE3D1A090C8"/>
  </w:style>
  <w:style w:type="paragraph" w:customStyle="1" w:styleId="D8C7CDE512ED4ED0B836A62E25C4F8F7">
    <w:name w:val="D8C7CDE512ED4ED0B836A62E25C4F8F7"/>
  </w:style>
  <w:style w:type="character" w:styleId="PlaceholderText">
    <w:name w:val="Placeholder Text"/>
    <w:basedOn w:val="DefaultParagraphFont"/>
    <w:uiPriority w:val="99"/>
    <w:semiHidden/>
    <w:rPr>
      <w:color w:val="808080"/>
    </w:rPr>
  </w:style>
  <w:style w:type="paragraph" w:customStyle="1" w:styleId="DFC958C2F9D64766878944D39BD8F119">
    <w:name w:val="DFC958C2F9D64766878944D39BD8F1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63243-5C01-4E93-9F1E-6518FED24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Bill Template</Template>
  <TotalTime>20</TotalTime>
  <Pages>3</Pages>
  <Words>458</Words>
  <Characters>2750</Characters>
  <Application>Microsoft Office Word</Application>
  <DocSecurity>0</DocSecurity>
  <Lines>171</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Boggs</dc:creator>
  <cp:keywords/>
  <dc:description/>
  <cp:lastModifiedBy>Brenda Francis</cp:lastModifiedBy>
  <cp:revision>10</cp:revision>
  <cp:lastPrinted>2024-01-19T19:42:00Z</cp:lastPrinted>
  <dcterms:created xsi:type="dcterms:W3CDTF">2024-01-23T17:06:00Z</dcterms:created>
  <dcterms:modified xsi:type="dcterms:W3CDTF">2024-02-06T21:09:00Z</dcterms:modified>
</cp:coreProperties>
</file>